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-Roman" w:hAnsi="Times-Roman" w:eastAsia="黑体" w:cs="Times-Roman"/>
          <w:color w:val="000000"/>
          <w:sz w:val="33"/>
          <w:szCs w:val="33"/>
        </w:rPr>
      </w:pPr>
      <w:r>
        <w:rPr>
          <w:rFonts w:hint="default" w:ascii="Times-Roman" w:hAnsi="Times-Roman" w:eastAsia="黑体" w:cs="Times-Roman"/>
          <w:color w:val="000000"/>
          <w:sz w:val="33"/>
          <w:szCs w:val="33"/>
        </w:rPr>
        <w:t xml:space="preserve">附件                             </w:t>
      </w:r>
    </w:p>
    <w:p>
      <w:pPr>
        <w:spacing w:line="540" w:lineRule="exact"/>
        <w:ind w:firstLine="5280" w:firstLineChars="1600"/>
        <w:rPr>
          <w:rFonts w:ascii="Times-Roman" w:hAnsi="Times-Roman" w:eastAsia="黑体" w:cs="Times-Roman"/>
          <w:color w:val="000000"/>
          <w:sz w:val="33"/>
          <w:szCs w:val="33"/>
        </w:rPr>
      </w:pPr>
      <w:r>
        <w:rPr>
          <w:rFonts w:hint="default" w:ascii="Times-Roman" w:hAnsi="Times-Roman" w:eastAsia="黑体" w:cs="Times-Roman"/>
          <w:color w:val="000000"/>
          <w:sz w:val="33"/>
          <w:szCs w:val="33"/>
        </w:rPr>
        <w:t>编号：</w:t>
      </w:r>
      <w:r>
        <w:rPr>
          <w:rFonts w:hint="default" w:ascii="Times-Roman" w:hAnsi="Times-Roman" w:eastAsia="黑体" w:cs="Times-Roman"/>
          <w:color w:val="000000"/>
          <w:sz w:val="33"/>
          <w:szCs w:val="33"/>
          <w:lang w:eastAsia="zh-CN"/>
        </w:rPr>
        <w:t>（由省科协填写）</w:t>
      </w:r>
      <w:r>
        <w:rPr>
          <w:rFonts w:ascii="Times-Roman" w:hAnsi="Times-Roman" w:eastAsia="黑体" w:cs="Times-Roman"/>
          <w:color w:val="000000"/>
          <w:sz w:val="33"/>
          <w:szCs w:val="33"/>
        </w:rPr>
        <w:t xml:space="preserve"> </w:t>
      </w:r>
    </w:p>
    <w:p>
      <w:pPr>
        <w:spacing w:line="500" w:lineRule="exact"/>
        <w:rPr>
          <w:rFonts w:ascii="Times-Roman" w:hAnsi="Times-Roman" w:eastAsia="黑体" w:cs="Times-Roman"/>
          <w:color w:val="000000"/>
        </w:rPr>
      </w:pPr>
    </w:p>
    <w:p>
      <w:pPr>
        <w:spacing w:line="500" w:lineRule="exact"/>
        <w:rPr>
          <w:rFonts w:ascii="Times-Roman" w:hAnsi="Times-Roman" w:eastAsia="黑体" w:cs="Times-Roman"/>
          <w:color w:val="000000"/>
        </w:rPr>
      </w:pPr>
    </w:p>
    <w:p>
      <w:pPr>
        <w:spacing w:line="500" w:lineRule="exact"/>
        <w:rPr>
          <w:rFonts w:ascii="Times-Roman" w:hAnsi="Times-Roman" w:eastAsia="黑体" w:cs="Times-Roman"/>
          <w:color w:val="000000"/>
        </w:rPr>
      </w:pPr>
      <w:bookmarkStart w:id="0" w:name="_GoBack"/>
      <w:r>
        <w:rPr>
          <w:rFonts w:ascii="Times-Roman" w:hAnsi="Times-Roman" w:eastAsia="黑体" w:cs="Times-Roman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-428625</wp:posOffset>
            </wp:positionV>
            <wp:extent cx="1143000" cy="1143000"/>
            <wp:effectExtent l="0" t="0" r="0" b="0"/>
            <wp:wrapSquare wrapText="bothSides"/>
            <wp:docPr id="1" name="图片 2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1000" w:lineRule="exact"/>
        <w:rPr>
          <w:rFonts w:ascii="Times-Roman" w:hAnsi="Times-Roman" w:eastAsia="黑体" w:cs="Times-Roman"/>
          <w:bCs/>
          <w:color w:val="000000"/>
          <w:w w:val="90"/>
          <w:sz w:val="84"/>
          <w:szCs w:val="84"/>
        </w:rPr>
      </w:pPr>
    </w:p>
    <w:p>
      <w:pPr>
        <w:spacing w:line="700" w:lineRule="exact"/>
        <w:jc w:val="center"/>
        <w:rPr>
          <w:rFonts w:hint="eastAsia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</w:pPr>
      <w:r>
        <w:rPr>
          <w:rFonts w:hint="default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  <w:t>2023年度吉林省科协</w:t>
      </w:r>
      <w:r>
        <w:rPr>
          <w:rFonts w:hint="eastAsia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  <w:t>国内外学术交流、</w:t>
      </w:r>
    </w:p>
    <w:p>
      <w:pPr>
        <w:spacing w:line="700" w:lineRule="exact"/>
        <w:jc w:val="center"/>
        <w:rPr>
          <w:rFonts w:hint="eastAsia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</w:pPr>
      <w:r>
        <w:rPr>
          <w:rFonts w:hint="eastAsia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  <w:t>科技助力乡村振兴专家服务、学会党建</w:t>
      </w:r>
    </w:p>
    <w:p>
      <w:pPr>
        <w:spacing w:line="700" w:lineRule="exact"/>
        <w:jc w:val="center"/>
        <w:rPr>
          <w:rFonts w:hint="default" w:ascii="Times-Roman" w:hAnsi="Times-Roman" w:eastAsia="黑体" w:cs="Times-Roman"/>
          <w:bCs/>
          <w:color w:val="000000"/>
          <w:w w:val="90"/>
          <w:sz w:val="60"/>
          <w:szCs w:val="60"/>
          <w:lang w:val="en-US" w:eastAsia="zh-CN"/>
        </w:rPr>
      </w:pPr>
      <w:r>
        <w:rPr>
          <w:rFonts w:hint="default" w:ascii="Times-Roman" w:hAnsi="Times-Roman" w:eastAsia="黑体" w:cs="Times-Roman"/>
          <w:bCs/>
          <w:color w:val="000000"/>
          <w:w w:val="90"/>
          <w:sz w:val="60"/>
          <w:szCs w:val="60"/>
          <w:lang w:val="en-US" w:eastAsia="zh-CN"/>
        </w:rPr>
        <w:t>项目申报书</w:t>
      </w:r>
    </w:p>
    <w:p>
      <w:pPr>
        <w:spacing w:line="500" w:lineRule="exact"/>
        <w:rPr>
          <w:rFonts w:ascii="Times-Roman" w:hAnsi="Times-Roman" w:cs="Times-Roman"/>
          <w:color w:val="000000"/>
        </w:rPr>
      </w:pPr>
    </w:p>
    <w:p>
      <w:pPr>
        <w:snapToGrid w:val="0"/>
        <w:spacing w:line="480" w:lineRule="auto"/>
        <w:rPr>
          <w:rFonts w:ascii="Times-Roman" w:hAnsi="Times-Roman" w:cs="Times-Roman"/>
          <w:b/>
        </w:rPr>
      </w:pPr>
    </w:p>
    <w:p>
      <w:pPr>
        <w:snapToGrid w:val="0"/>
        <w:spacing w:line="480" w:lineRule="auto"/>
        <w:ind w:right="-359" w:firstLine="843" w:firstLineChars="300"/>
        <w:jc w:val="left"/>
        <w:rPr>
          <w:rFonts w:hint="default" w:ascii="Times-Roman" w:hAnsi="Times-Roman" w:eastAsia="宋体" w:cs="Times-Roman"/>
          <w:b/>
          <w:sz w:val="28"/>
          <w:szCs w:val="28"/>
          <w:u w:val="single"/>
          <w:lang w:val="en-US" w:eastAsia="zh-CN"/>
        </w:rPr>
      </w:pPr>
      <w:r>
        <w:rPr>
          <w:rFonts w:ascii="Times-Roman" w:hAnsi="Times-Roman" w:cs="Times-Roman"/>
          <w:b/>
          <w:sz w:val="28"/>
          <w:szCs w:val="28"/>
        </w:rPr>
        <w:t>项目</w:t>
      </w:r>
      <w:r>
        <w:rPr>
          <w:rFonts w:hint="eastAsia" w:ascii="Times-Roman" w:hAnsi="Times-Roman" w:cs="Times-Roman"/>
          <w:b/>
          <w:sz w:val="28"/>
          <w:szCs w:val="28"/>
          <w:lang w:eastAsia="zh-CN"/>
        </w:rPr>
        <w:t>类别（子项目）</w:t>
      </w:r>
      <w:r>
        <w:rPr>
          <w:rFonts w:ascii="Times-Roman" w:hAnsi="Times-Roman" w:cs="Times-Roman"/>
          <w:b/>
          <w:sz w:val="28"/>
          <w:szCs w:val="28"/>
        </w:rPr>
        <w:t>：</w:t>
      </w:r>
      <w:r>
        <w:rPr>
          <w:rFonts w:hint="default" w:ascii="Times-Roman" w:hAnsi="Times-Roman" w:cs="Times-Roman"/>
          <w:b/>
          <w:sz w:val="28"/>
          <w:szCs w:val="28"/>
        </w:rPr>
        <w:t xml:space="preserve"> 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</w:p>
    <w:p>
      <w:pPr>
        <w:snapToGrid w:val="0"/>
        <w:spacing w:line="480" w:lineRule="auto"/>
        <w:ind w:firstLine="843" w:firstLineChars="300"/>
        <w:jc w:val="left"/>
        <w:rPr>
          <w:rFonts w:hint="default" w:ascii="Times-Roman" w:hAnsi="Times-Roman" w:eastAsia="宋体" w:cs="Times-Roman"/>
          <w:sz w:val="28"/>
          <w:szCs w:val="28"/>
          <w:u w:val="single"/>
          <w:lang w:val="en-US" w:eastAsia="zh-CN"/>
        </w:rPr>
      </w:pPr>
      <w:r>
        <w:rPr>
          <w:rFonts w:ascii="Times-Roman" w:hAnsi="Times-Roman" w:cs="Times-Roman"/>
          <w:b/>
          <w:sz w:val="28"/>
          <w:szCs w:val="28"/>
        </w:rPr>
        <w:t>项目</w:t>
      </w:r>
      <w:r>
        <w:rPr>
          <w:rFonts w:hint="default" w:ascii="Times-Roman" w:hAnsi="Times-Roman" w:cs="Times-Roman"/>
          <w:b/>
          <w:sz w:val="28"/>
          <w:szCs w:val="28"/>
          <w:lang w:eastAsia="zh-CN"/>
        </w:rPr>
        <w:t>名称：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    </w:t>
      </w:r>
      <w:r>
        <w:rPr>
          <w:rFonts w:hint="default" w:ascii="Times-Roman" w:hAnsi="Times-Roman" w:cs="Times-Roman"/>
          <w:b/>
          <w:sz w:val="28"/>
          <w:szCs w:val="28"/>
          <w:u w:val="single"/>
        </w:rPr>
        <w:t xml:space="preserve">              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</w:t>
      </w:r>
      <w:r>
        <w:rPr>
          <w:rFonts w:hint="default" w:ascii="Times-Roman" w:hAnsi="Times-Roman" w:cs="Times-Roman"/>
          <w:sz w:val="28"/>
          <w:szCs w:val="28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ind w:firstLine="843" w:firstLineChars="300"/>
        <w:jc w:val="left"/>
        <w:rPr>
          <w:rFonts w:hint="default" w:ascii="Times-Roman" w:hAnsi="Times-Roman" w:eastAsia="宋体" w:cs="Times-Roman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 w:ascii="Times-Roman" w:hAnsi="Times-Roman" w:cs="Times-Roman"/>
          <w:b/>
          <w:sz w:val="28"/>
          <w:szCs w:val="28"/>
          <w:lang w:eastAsia="zh-CN"/>
        </w:rPr>
        <w:t>主办单位：</w:t>
      </w:r>
      <w:r>
        <w:rPr>
          <w:rFonts w:hint="default" w:ascii="Times-Roman" w:hAnsi="Times-Roman" w:cs="Times-Roman"/>
          <w:b/>
          <w:bCs/>
          <w:sz w:val="28"/>
          <w:szCs w:val="28"/>
          <w:u w:val="single"/>
        </w:rPr>
        <w:t xml:space="preserve"> </w:t>
      </w:r>
      <w:r>
        <w:rPr>
          <w:rFonts w:hint="default" w:ascii="Times-Roman" w:hAnsi="Times-Roman" w:cs="Times-Roman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  <w:lang w:eastAsia="zh-CN"/>
        </w:rPr>
        <w:t>吉林省科学技术协会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-Roman" w:hAnsi="Times-Roman" w:cs="Times-Roman"/>
          <w:b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snapToGrid w:val="0"/>
        <w:spacing w:line="480" w:lineRule="auto"/>
        <w:ind w:firstLine="843" w:firstLineChars="300"/>
        <w:jc w:val="left"/>
        <w:rPr>
          <w:rFonts w:hint="default" w:ascii="Times-Roman" w:hAnsi="Times-Roman" w:eastAsia="宋体" w:cs="Times-Roman"/>
          <w:sz w:val="28"/>
          <w:szCs w:val="28"/>
          <w:lang w:val="en-US" w:eastAsia="zh-CN"/>
        </w:rPr>
      </w:pPr>
      <w:r>
        <w:rPr>
          <w:rFonts w:hint="default" w:ascii="Times-Roman" w:hAnsi="Times-Roman" w:cs="Times-Roman"/>
          <w:b/>
          <w:sz w:val="28"/>
          <w:szCs w:val="28"/>
          <w:lang w:eastAsia="zh-CN"/>
        </w:rPr>
        <w:t>申报</w:t>
      </w:r>
      <w:r>
        <w:rPr>
          <w:rFonts w:hint="default" w:ascii="Times-Roman" w:hAnsi="Times-Roman" w:cs="Times-Roman"/>
          <w:b/>
          <w:sz w:val="28"/>
          <w:szCs w:val="28"/>
        </w:rPr>
        <w:t>单位</w:t>
      </w:r>
      <w:r>
        <w:rPr>
          <w:rFonts w:hint="default" w:ascii="Times-Roman" w:hAnsi="Times-Roman" w:cs="Times-Roman"/>
          <w:b/>
          <w:sz w:val="28"/>
          <w:szCs w:val="28"/>
          <w:lang w:eastAsia="zh-CN"/>
        </w:rPr>
        <w:t>（公章）</w:t>
      </w:r>
      <w:r>
        <w:rPr>
          <w:rFonts w:ascii="Times-Roman" w:hAnsi="Times-Roman" w:cs="Times-Roman"/>
          <w:b/>
          <w:sz w:val="28"/>
          <w:szCs w:val="28"/>
        </w:rPr>
        <w:t>：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    </w:t>
      </w:r>
      <w:r>
        <w:rPr>
          <w:rFonts w:hint="default" w:ascii="Times-Roman" w:hAnsi="Times-Roman" w:cs="Times-Roman"/>
          <w:b/>
          <w:sz w:val="28"/>
          <w:szCs w:val="28"/>
          <w:u w:val="single"/>
        </w:rPr>
        <w:t xml:space="preserve">              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</w:t>
      </w:r>
      <w:r>
        <w:rPr>
          <w:rFonts w:hint="default" w:ascii="Times-Roman" w:hAnsi="Times-Roman" w:cs="Times-Roman"/>
          <w:sz w:val="28"/>
          <w:szCs w:val="28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ind w:right="-359" w:firstLine="843" w:firstLineChars="300"/>
        <w:jc w:val="left"/>
        <w:rPr>
          <w:rFonts w:hint="default" w:ascii="Times-Roman" w:hAnsi="Times-Roman" w:eastAsia="黑体" w:cs="Times-Roman"/>
          <w:color w:val="000000"/>
          <w:sz w:val="30"/>
          <w:szCs w:val="30"/>
          <w:lang w:val="en-US"/>
        </w:rPr>
      </w:pPr>
      <w:r>
        <w:rPr>
          <w:rFonts w:hint="default" w:ascii="Times-Roman" w:hAnsi="Times-Roman" w:cs="Times-Roman"/>
          <w:b/>
          <w:sz w:val="28"/>
          <w:szCs w:val="28"/>
          <w:lang w:eastAsia="zh-CN"/>
        </w:rPr>
        <w:t>计划完成</w:t>
      </w:r>
      <w:r>
        <w:rPr>
          <w:rFonts w:ascii="Times-Roman" w:hAnsi="Times-Roman" w:cs="Times-Roman"/>
          <w:b/>
          <w:sz w:val="28"/>
          <w:szCs w:val="28"/>
        </w:rPr>
        <w:t>时间：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    </w:t>
      </w:r>
      <w:r>
        <w:rPr>
          <w:rFonts w:hint="default" w:ascii="Times-Roman" w:hAnsi="Times-Roman" w:cs="Times-Roman"/>
          <w:b/>
          <w:sz w:val="28"/>
          <w:szCs w:val="28"/>
          <w:u w:val="single"/>
        </w:rPr>
        <w:t xml:space="preserve">              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</w:t>
      </w:r>
      <w:r>
        <w:rPr>
          <w:rFonts w:hint="default" w:ascii="Times-Roman" w:hAnsi="Times-Roman" w:cs="Times-Roman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640" w:lineRule="exact"/>
        <w:jc w:val="center"/>
        <w:rPr>
          <w:rFonts w:ascii="Times-Roman" w:hAnsi="Times-Roman" w:eastAsia="黑体" w:cs="Times-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-Roman" w:hAnsi="Times-Roman" w:eastAsia="黑体" w:cs="Times-Roman"/>
          <w:color w:val="000000"/>
          <w:sz w:val="30"/>
          <w:szCs w:val="30"/>
        </w:rPr>
      </w:pPr>
      <w:r>
        <w:rPr>
          <w:rFonts w:ascii="Times-Roman" w:hAnsi="Times-Roman" w:eastAsia="黑体" w:cs="Times-Roman"/>
          <w:color w:val="000000"/>
          <w:sz w:val="30"/>
          <w:szCs w:val="30"/>
        </w:rPr>
        <w:t>吉林省科学技术协会</w:t>
      </w:r>
    </w:p>
    <w:p>
      <w:pPr>
        <w:spacing w:line="640" w:lineRule="exact"/>
        <w:ind w:firstLine="3600" w:firstLineChars="1200"/>
        <w:jc w:val="both"/>
        <w:rPr>
          <w:rFonts w:ascii="Times-Roman" w:hAnsi="Times-Roman" w:cs="Times-Roman"/>
        </w:rPr>
      </w:pPr>
      <w:r>
        <w:rPr>
          <w:rFonts w:hint="default" w:ascii="Times-Roman" w:hAnsi="Times-Roman" w:eastAsia="黑体" w:cs="Times-Roman"/>
          <w:color w:val="000000"/>
          <w:sz w:val="30"/>
          <w:szCs w:val="30"/>
        </w:rPr>
        <w:t>202</w:t>
      </w:r>
      <w:r>
        <w:rPr>
          <w:rFonts w:hint="default" w:ascii="Times-Roman" w:hAnsi="Times-Roman" w:eastAsia="黑体" w:cs="Times-Roman"/>
          <w:color w:val="000000"/>
          <w:sz w:val="30"/>
          <w:szCs w:val="30"/>
          <w:lang w:val="en-US" w:eastAsia="zh-CN"/>
        </w:rPr>
        <w:t>2</w:t>
      </w:r>
      <w:r>
        <w:rPr>
          <w:rFonts w:ascii="Times-Roman" w:hAnsi="Times-Roman" w:eastAsia="黑体" w:cs="Times-Roman"/>
          <w:color w:val="000000"/>
          <w:sz w:val="30"/>
          <w:szCs w:val="30"/>
        </w:rPr>
        <w:t>年</w:t>
      </w:r>
      <w:r>
        <w:rPr>
          <w:rFonts w:hint="default" w:ascii="Times-Roman" w:hAnsi="Times-Roman" w:eastAsia="黑体" w:cs="Times-Roman"/>
          <w:color w:val="000000"/>
          <w:sz w:val="30"/>
          <w:szCs w:val="30"/>
        </w:rPr>
        <w:t xml:space="preserve"> </w:t>
      </w:r>
      <w:r>
        <w:rPr>
          <w:rFonts w:hint="eastAsia" w:ascii="Times-Roman" w:hAnsi="Times-Roman" w:eastAsia="黑体" w:cs="Times-Roman"/>
          <w:color w:val="000000"/>
          <w:sz w:val="30"/>
          <w:szCs w:val="30"/>
          <w:lang w:val="en-US" w:eastAsia="zh-CN"/>
        </w:rPr>
        <w:t>3</w:t>
      </w:r>
      <w:r>
        <w:rPr>
          <w:rFonts w:ascii="Times-Roman" w:hAnsi="Times-Roman" w:eastAsia="黑体" w:cs="Times-Roman"/>
          <w:color w:val="000000"/>
          <w:sz w:val="30"/>
          <w:szCs w:val="30"/>
        </w:rPr>
        <w:t>月</w:t>
      </w:r>
    </w:p>
    <w:tbl>
      <w:tblPr>
        <w:tblStyle w:val="2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29"/>
        <w:gridCol w:w="784"/>
        <w:gridCol w:w="446"/>
        <w:gridCol w:w="274"/>
        <w:gridCol w:w="551"/>
        <w:gridCol w:w="704"/>
        <w:gridCol w:w="526"/>
        <w:gridCol w:w="420"/>
        <w:gridCol w:w="1409"/>
        <w:gridCol w:w="162"/>
        <w:gridCol w:w="172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-Roman" w:hAnsi="Times-Roman" w:eastAsia="楷体_GB2312" w:cs="Times-Roman"/>
                <w:color w:val="000000"/>
                <w:w w:val="96"/>
                <w:szCs w:val="28"/>
              </w:rPr>
            </w:pP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一、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</w:rPr>
              <w:t>单位</w:t>
            </w: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  <w:lang w:eastAsia="zh-CN"/>
              </w:rPr>
              <w:t>项目</w:t>
            </w:r>
            <w:r>
              <w:rPr>
                <w:rFonts w:ascii="Times-Roman" w:hAnsi="Times-Roman" w:eastAsia="宋体" w:cs="Times-Roman"/>
                <w:bCs/>
                <w:sz w:val="24"/>
              </w:rPr>
              <w:t>负责人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  <w:lang w:val="en-US" w:eastAsia="zh-CN"/>
              </w:rPr>
              <w:t>工作单位及</w:t>
            </w:r>
            <w:r>
              <w:rPr>
                <w:rFonts w:ascii="Times-Roman" w:hAnsi="Times-Roman" w:eastAsia="宋体" w:cs="Times-Roman"/>
                <w:bCs/>
                <w:sz w:val="24"/>
              </w:rPr>
              <w:t>职</w:t>
            </w:r>
            <w:r>
              <w:rPr>
                <w:rFonts w:hint="default" w:ascii="Times-Roman" w:hAnsi="Times-Roman" w:eastAsia="宋体" w:cs="Times-Roman"/>
                <w:bCs/>
                <w:sz w:val="24"/>
              </w:rPr>
              <w:t>务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办公</w:t>
            </w:r>
            <w:r>
              <w:rPr>
                <w:rFonts w:ascii="Times-Roman" w:hAnsi="Times-Roman" w:eastAsia="宋体" w:cs="Times-Roman"/>
                <w:bCs/>
                <w:sz w:val="24"/>
              </w:rPr>
              <w:t>电话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手机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联系人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  <w:lang w:val="en-US" w:eastAsia="zh-CN"/>
              </w:rPr>
              <w:t>工作单位及</w:t>
            </w:r>
            <w:r>
              <w:rPr>
                <w:rFonts w:ascii="Times-Roman" w:hAnsi="Times-Roman" w:eastAsia="宋体" w:cs="Times-Roman"/>
                <w:bCs/>
                <w:sz w:val="24"/>
              </w:rPr>
              <w:t>职</w:t>
            </w:r>
            <w:r>
              <w:rPr>
                <w:rFonts w:hint="default" w:ascii="Times-Roman" w:hAnsi="Times-Roman" w:eastAsia="宋体" w:cs="Times-Roman"/>
                <w:bCs/>
                <w:sz w:val="24"/>
              </w:rPr>
              <w:t>务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办公</w:t>
            </w:r>
            <w:r>
              <w:rPr>
                <w:rFonts w:ascii="Times-Roman" w:hAnsi="Times-Roman" w:eastAsia="宋体" w:cs="Times-Roman"/>
                <w:bCs/>
                <w:sz w:val="24"/>
              </w:rPr>
              <w:t>电话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手机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电子信箱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其他</w:t>
            </w:r>
            <w:r>
              <w:rPr>
                <w:rFonts w:hint="default" w:ascii="Times-Roman" w:hAnsi="Times-Roman" w:eastAsia="宋体" w:cs="Times-Roman"/>
                <w:bCs/>
                <w:sz w:val="24"/>
                <w:lang w:eastAsia="zh-CN"/>
              </w:rPr>
              <w:t>共同承办或协办</w:t>
            </w:r>
            <w:r>
              <w:rPr>
                <w:rFonts w:ascii="Times-Roman" w:hAnsi="Times-Roman" w:eastAsia="宋体" w:cs="Times-Roman"/>
                <w:bCs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（选填）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-Roman" w:hAnsi="Times-Roman" w:eastAsia="黑体" w:cs="Times-Roman"/>
                <w:bCs/>
                <w:sz w:val="32"/>
                <w:szCs w:val="32"/>
              </w:rPr>
            </w:pP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二、项目主要参加人员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工作单位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-Roman" w:hAnsi="Times-Roman" w:eastAsia="宋体" w:cs="Times-Roman"/>
                <w:b/>
                <w:color w:val="000000"/>
                <w:szCs w:val="21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-Roman" w:hAnsi="Times-Roman" w:eastAsia="宋体" w:cs="Times-Roman"/>
                <w:b/>
                <w:color w:val="000000"/>
                <w:szCs w:val="21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-Roman" w:hAnsi="Times-Roman" w:eastAsia="宋体" w:cs="Times-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-Roman" w:hAnsi="Times-Roman" w:cs="Times-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szCs w:val="21"/>
              </w:rPr>
              <w:t>…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-Roman" w:hAnsi="Times-Roman" w:eastAsia="楷体_GB2312" w:cs="Times-Roman"/>
                <w:color w:val="000000"/>
                <w:w w:val="96"/>
                <w:sz w:val="28"/>
                <w:szCs w:val="28"/>
              </w:rPr>
            </w:pP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三、项目总目标和主要内容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（一）总目标</w:t>
            </w:r>
          </w:p>
          <w:p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>
            <w:pPr>
              <w:ind w:firstLine="210" w:firstLineChars="100"/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（</w:t>
            </w:r>
            <w:r>
              <w:rPr>
                <w:rFonts w:hint="default" w:ascii="Times-Roman" w:hAnsi="Times-Roman" w:eastAsia="黑体" w:cs="Times-Roman"/>
                <w:bCs/>
                <w:lang w:eastAsia="zh-CN"/>
              </w:rPr>
              <w:t>二</w:t>
            </w:r>
            <w:r>
              <w:rPr>
                <w:rFonts w:ascii="Times-Roman" w:hAnsi="Times-Roman" w:eastAsia="黑体" w:cs="Times-Roman"/>
                <w:bCs/>
              </w:rPr>
              <w:t>）主要内容</w:t>
            </w:r>
          </w:p>
          <w:p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-Roman" w:hAnsi="Times-Roman" w:eastAsia="楷体_GB2312" w:cs="Times-Roman"/>
                <w:color w:val="000000"/>
                <w:w w:val="96"/>
                <w:sz w:val="28"/>
                <w:szCs w:val="28"/>
              </w:rPr>
            </w:pP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四、主要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eastAsia="zh-CN"/>
              </w:rPr>
              <w:t>具体</w:t>
            </w: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工作任务和考核指标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（一）主要</w:t>
            </w:r>
            <w:r>
              <w:rPr>
                <w:rFonts w:hint="default" w:ascii="Times-Roman" w:hAnsi="Times-Roman" w:eastAsia="黑体" w:cs="Times-Roman"/>
                <w:bCs/>
                <w:lang w:eastAsia="zh-CN"/>
              </w:rPr>
              <w:t>具体</w:t>
            </w:r>
            <w:r>
              <w:rPr>
                <w:rFonts w:ascii="Times-Roman" w:hAnsi="Times-Roman" w:eastAsia="黑体" w:cs="Times-Roman"/>
                <w:bCs/>
              </w:rPr>
              <w:t>工作任务</w:t>
            </w:r>
          </w:p>
          <w:p>
            <w:pPr>
              <w:rPr>
                <w:rFonts w:ascii="Times-Roman" w:hAnsi="Times-Roman" w:eastAsia="黑体" w:cs="Times-Roman"/>
                <w:bCs/>
              </w:rPr>
            </w:pPr>
          </w:p>
          <w:p>
            <w:pPr>
              <w:rPr>
                <w:rFonts w:ascii="Times-Roman" w:hAnsi="Times-Roman" w:eastAsia="黑体" w:cs="Times-Roman"/>
                <w:bCs/>
              </w:rPr>
            </w:pPr>
          </w:p>
          <w:p>
            <w:pPr>
              <w:rPr>
                <w:rFonts w:hint="default" w:ascii="Times-Roman" w:hAnsi="Times-Roman" w:eastAsia="黑体" w:cs="Times-Roman"/>
                <w:bCs/>
              </w:rPr>
            </w:pPr>
          </w:p>
          <w:p>
            <w:pPr>
              <w:rPr>
                <w:rFonts w:ascii="Times-Roman" w:hAnsi="Times-Roman" w:eastAsia="黑体" w:cs="Times-Roman"/>
                <w:bCs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考核指标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17" w:leftChars="0"/>
              <w:textAlignment w:val="auto"/>
              <w:outlineLvl w:val="9"/>
              <w:rPr>
                <w:rFonts w:hint="default" w:ascii="Times-Roman" w:hAnsi="Times-Roman" w:eastAsia="宋体" w:cs="Times-Roman"/>
                <w:bCs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项目完成后</w:t>
            </w:r>
            <w:r>
              <w:rPr>
                <w:rFonts w:hint="eastAsia" w:ascii="Times-Roman" w:hAnsi="Times-Roman" w:eastAsia="宋体" w:cs="Times-Roman"/>
                <w:bCs/>
                <w:lang w:val="en-US" w:eastAsia="zh-CN"/>
              </w:rPr>
              <w:t>，</w:t>
            </w: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3日内，提交1000字以内信息报道稿（附1-3张照片）</w:t>
            </w:r>
            <w:r>
              <w:rPr>
                <w:rFonts w:hint="eastAsia" w:ascii="Times-Roman" w:hAnsi="Times-Roman" w:eastAsia="宋体" w:cs="Times-Roman"/>
                <w:bCs/>
                <w:lang w:val="en-US" w:eastAsia="zh-CN"/>
              </w:rPr>
              <w:t>；</w:t>
            </w: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10个工作日内，报送项目总结材料及决算表</w:t>
            </w:r>
            <w:r>
              <w:rPr>
                <w:rFonts w:hint="eastAsia" w:ascii="Times-Roman" w:hAnsi="Times-Roman" w:eastAsia="宋体" w:cs="Times-Roman"/>
                <w:bCs/>
                <w:lang w:val="en-US" w:eastAsia="zh-CN"/>
              </w:rPr>
              <w:t>等</w:t>
            </w: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。</w:t>
            </w:r>
          </w:p>
          <w:p>
            <w:pPr>
              <w:spacing w:line="400" w:lineRule="atLeast"/>
              <w:rPr>
                <w:rFonts w:hint="default" w:ascii="Times-Roman" w:hAnsi="Times-Roman" w:eastAsia="宋体" w:cs="Times-Roman"/>
                <w:bCs/>
                <w:lang w:val="en-US" w:eastAsia="zh-CN"/>
              </w:rPr>
            </w:pPr>
          </w:p>
          <w:p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  <w:p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  <w:p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  <w:p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-Roman" w:hAnsi="Times-Roman" w:eastAsia="黑体" w:cs="Times-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eastAsia="zh-CN"/>
              </w:rPr>
              <w:t>五</w:t>
            </w: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、经费预算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val="en-US" w:eastAsia="zh-CN"/>
              </w:rPr>
              <w:t>A类项目填写，B类不需填写）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-Roman" w:hAnsi="Times-Roman" w:eastAsia="宋体" w:cs="Times-Roman"/>
                <w:sz w:val="24"/>
                <w:lang w:eastAsia="zh-CN"/>
              </w:rPr>
            </w:pP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申请</w:t>
            </w:r>
            <w:r>
              <w:rPr>
                <w:rFonts w:ascii="Times-Roman" w:hAnsi="Times-Roman" w:eastAsia="宋体" w:cs="Times-Roman"/>
                <w:sz w:val="24"/>
              </w:rPr>
              <w:t>吉林省科协</w:t>
            </w:r>
            <w:r>
              <w:rPr>
                <w:rFonts w:hint="default" w:ascii="Times-Roman" w:hAnsi="Times-Roman" w:eastAsia="宋体" w:cs="Times-Roman"/>
                <w:sz w:val="24"/>
              </w:rPr>
              <w:t>项目</w:t>
            </w:r>
            <w:r>
              <w:rPr>
                <w:rFonts w:ascii="Times-Roman" w:hAnsi="Times-Roman" w:eastAsia="宋体" w:cs="Times-Roman"/>
                <w:sz w:val="24"/>
              </w:rPr>
              <w:t>经费</w:t>
            </w:r>
            <w:r>
              <w:rPr>
                <w:rFonts w:hint="default" w:ascii="Times-Roman" w:hAnsi="Times-Roman" w:eastAsia="宋体" w:cs="Times-Roman"/>
                <w:sz w:val="24"/>
              </w:rPr>
              <w:t>：</w:t>
            </w:r>
            <w:r>
              <w:rPr>
                <w:rFonts w:hint="default" w:ascii="Times-Roman" w:hAnsi="Times-Roman" w:eastAsia="宋体" w:cs="Times-Roman"/>
                <w:sz w:val="24"/>
                <w:u w:val="single"/>
              </w:rPr>
              <w:t xml:space="preserve">          </w:t>
            </w:r>
            <w:r>
              <w:rPr>
                <w:rFonts w:hint="default" w:ascii="Times-Roman" w:hAnsi="Times-Roman" w:eastAsia="宋体" w:cs="Times-Roman"/>
                <w:sz w:val="24"/>
              </w:rPr>
              <w:t>万</w:t>
            </w:r>
            <w:r>
              <w:rPr>
                <w:rFonts w:ascii="Times-Roman" w:hAnsi="Times-Roman" w:eastAsia="宋体" w:cs="Times-Roman"/>
                <w:sz w:val="24"/>
              </w:rPr>
              <w:t>元</w:t>
            </w: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，包括以下各项支出。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-Roman" w:hAnsi="Times-Roman" w:eastAsia="宋体" w:cs="Times-Roman"/>
                <w:bCs/>
                <w:sz w:val="24"/>
                <w:lang w:eastAsia="zh-CN"/>
              </w:rPr>
            </w:pP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（支出科目可以是</w:t>
            </w:r>
            <w:r>
              <w:rPr>
                <w:rFonts w:hint="default" w:ascii="Times-Roman" w:hAnsi="Times-Roman" w:eastAsia="宋体" w:cs="Times-Roman"/>
                <w:sz w:val="24"/>
                <w:lang w:val="en-US" w:eastAsia="zh-CN"/>
              </w:rPr>
              <w:t>场租费、专家差旅费、专家讲课费、专家评审费、资料印刷费、材料制作费、项目开展所需笔本费等</w:t>
            </w: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宋体" w:cs="Times-Roman"/>
                <w:sz w:val="24"/>
              </w:rPr>
              <w:t>序号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支出科目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sz w:val="24"/>
                <w:lang w:eastAsia="zh-CN"/>
              </w:rPr>
            </w:pPr>
            <w:r>
              <w:rPr>
                <w:rFonts w:ascii="Times-Roman" w:hAnsi="Times-Roman" w:cs="Times-Roman"/>
                <w:sz w:val="24"/>
              </w:rPr>
              <w:t>金额</w:t>
            </w:r>
            <w:r>
              <w:rPr>
                <w:rFonts w:hint="default" w:ascii="Times-Roman" w:hAnsi="Times-Roman" w:cs="Times-Roman"/>
                <w:sz w:val="24"/>
                <w:lang w:eastAsia="zh-CN"/>
              </w:rPr>
              <w:t>（元）</w:t>
            </w: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-Roman" w:hAnsi="Times-Roman" w:eastAsia="宋体" w:cs="Times-Roman"/>
                <w:sz w:val="24"/>
              </w:rPr>
            </w:pPr>
            <w:r>
              <w:rPr>
                <w:rFonts w:ascii="Times-Roman" w:hAnsi="Times-Roman" w:eastAsia="宋体" w:cs="Times-Roman"/>
                <w:sz w:val="24"/>
              </w:rPr>
              <w:t>资金使用用途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1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2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3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Cs w:val="21"/>
                <w:lang w:val="en-US" w:eastAsia="zh-CN"/>
              </w:rPr>
            </w:pPr>
            <w:r>
              <w:rPr>
                <w:rFonts w:hint="default" w:ascii="Times-Roman" w:hAnsi="Times-Roman" w:cs="Times-Roman"/>
                <w:szCs w:val="21"/>
                <w:lang w:val="en-US" w:eastAsia="zh-CN"/>
              </w:rPr>
              <w:t>4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  <w:lang w:val="en-US" w:eastAsia="zh-CN"/>
              </w:rPr>
            </w:pPr>
            <w:r>
              <w:rPr>
                <w:rFonts w:hint="default" w:ascii="Times-Roman" w:hAnsi="Times-Roman" w:cs="Times-Roman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  <w:lang w:val="en-US" w:eastAsia="zh-CN"/>
              </w:rPr>
            </w:pPr>
            <w:r>
              <w:rPr>
                <w:rFonts w:hint="default" w:ascii="Times-Roman" w:hAnsi="Times-Roman" w:cs="Times-Roman"/>
                <w:szCs w:val="21"/>
                <w:lang w:val="en-US" w:eastAsia="zh-CN"/>
              </w:rPr>
              <w:t>6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  <w:lang w:val="en-US" w:eastAsia="zh-CN"/>
              </w:rPr>
            </w:pPr>
            <w:r>
              <w:rPr>
                <w:rFonts w:hint="default" w:ascii="Times-Roman" w:hAnsi="Times-Roman" w:cs="Times-Roman"/>
                <w:szCs w:val="21"/>
                <w:lang w:val="en-US" w:eastAsia="zh-CN"/>
              </w:rPr>
              <w:t>7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…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 w:val="24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测</w:t>
            </w:r>
          </w:p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 w:val="24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算</w:t>
            </w:r>
          </w:p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 w:val="24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依</w:t>
            </w:r>
          </w:p>
          <w:p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据</w:t>
            </w:r>
          </w:p>
        </w:tc>
        <w:tc>
          <w:tcPr>
            <w:tcW w:w="8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9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-Roman" w:hAnsi="Times-Roman" w:eastAsia="宋体" w:cs="Times-Roman"/>
                <w:sz w:val="24"/>
                <w:lang w:eastAsia="zh-CN"/>
              </w:rPr>
            </w:pP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省科协经费支持外，另计划</w:t>
            </w:r>
            <w:r>
              <w:rPr>
                <w:rFonts w:hint="default" w:ascii="Times-Roman" w:hAnsi="Times-Roman" w:eastAsia="宋体" w:cs="Times-Roman"/>
                <w:sz w:val="24"/>
              </w:rPr>
              <w:t>配套</w:t>
            </w:r>
            <w:r>
              <w:rPr>
                <w:rFonts w:ascii="Times-Roman" w:hAnsi="Times-Roman" w:eastAsia="宋体" w:cs="Times-Roman"/>
                <w:sz w:val="24"/>
              </w:rPr>
              <w:t>经费</w:t>
            </w:r>
            <w:r>
              <w:rPr>
                <w:rFonts w:hint="default" w:ascii="Times-Roman" w:hAnsi="Times-Roman" w:eastAsia="宋体" w:cs="Times-Roman"/>
                <w:sz w:val="24"/>
              </w:rPr>
              <w:t>：</w:t>
            </w:r>
            <w:r>
              <w:rPr>
                <w:rFonts w:hint="default" w:ascii="Times-Roman" w:hAnsi="Times-Roman" w:eastAsia="宋体" w:cs="Times-Roman"/>
                <w:sz w:val="24"/>
                <w:u w:val="single"/>
              </w:rPr>
              <w:t xml:space="preserve">          </w:t>
            </w:r>
            <w:r>
              <w:rPr>
                <w:rFonts w:hint="default" w:ascii="Times-Roman" w:hAnsi="Times-Roman" w:eastAsia="宋体" w:cs="Times-Roman"/>
                <w:sz w:val="24"/>
              </w:rPr>
              <w:t>万</w:t>
            </w:r>
            <w:r>
              <w:rPr>
                <w:rFonts w:ascii="Times-Roman" w:hAnsi="Times-Roman" w:eastAsia="宋体" w:cs="Times-Roman"/>
                <w:sz w:val="24"/>
              </w:rPr>
              <w:t>元</w:t>
            </w: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（不作要求，可以是</w:t>
            </w:r>
            <w:r>
              <w:rPr>
                <w:rFonts w:hint="default" w:ascii="Times-Roman" w:hAnsi="Times-Roman" w:eastAsia="宋体" w:cs="Times-Roman"/>
                <w:sz w:val="24"/>
                <w:lang w:val="en-US" w:eastAsia="zh-CN"/>
              </w:rPr>
              <w:t>0</w:t>
            </w: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EF6C9"/>
    <w:multiLevelType w:val="singleLevel"/>
    <w:tmpl w:val="331EF6C9"/>
    <w:lvl w:ilvl="0" w:tentative="0">
      <w:start w:val="2"/>
      <w:numFmt w:val="chineseCounting"/>
      <w:suff w:val="nothing"/>
      <w:lvlText w:val="(%1）"/>
      <w:lvlJc w:val="left"/>
      <w:pPr>
        <w:ind w:left="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1A5F1503"/>
    <w:rsid w:val="1A5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2023-03-20T02:28:00Z</dcterms:created>
  <dc:creator>云天</dc:creator>
  <cp:lastModifiedBy>云天</cp:lastModifiedBy>
  <dcterms:modified xsi:type="dcterms:W3CDTF">2023-03-20T02:28:31Z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D6C63409B30A4864B4F8895901621445</vt:lpwstr>
  </property>
</Properties>
</file>