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4890"/>
        <w:gridCol w:w="2405"/>
        <w:gridCol w:w="347"/>
      </w:tblGrid>
      <w:tr w14:paraId="10F26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0559D">
            <w:pPr>
              <w:widowControl/>
              <w:spacing w:line="520" w:lineRule="exact"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  <w:t>附件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B299E">
            <w:pPr>
              <w:spacing w:line="5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C91ED">
            <w:pPr>
              <w:spacing w:line="5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64F3B">
            <w:pPr>
              <w:spacing w:line="5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26EE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F29AB"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bidi="ar"/>
              </w:rPr>
              <w:t>2024年全民科学素质建设重点项目名单</w:t>
            </w:r>
          </w:p>
        </w:tc>
      </w:tr>
    </w:tbl>
    <w:tbl>
      <w:tblPr>
        <w:tblStyle w:val="5"/>
        <w:tblpPr w:leftFromText="180" w:rightFromText="180" w:vertAnchor="text" w:horzAnchor="page" w:tblpX="2334" w:tblpY="14"/>
        <w:tblOverlap w:val="never"/>
        <w:tblW w:w="12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410"/>
        <w:gridCol w:w="4620"/>
        <w:gridCol w:w="2610"/>
      </w:tblGrid>
      <w:tr w14:paraId="2FF7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0" w:type="dxa"/>
          <w:trHeight w:val="330" w:hRule="atLeast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EB370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  <w:t>项目一：科技热点和社会突发事件应急科普</w:t>
            </w:r>
          </w:p>
        </w:tc>
      </w:tr>
      <w:tr w14:paraId="59D9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CF56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FD4A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4622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组织实施单位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7F26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</w:tr>
      <w:tr w14:paraId="344F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7EDD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“影响力”天气与灾害说电影短视频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吉林省气象服务中心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吉林省气象局</w:t>
            </w:r>
          </w:p>
        </w:tc>
      </w:tr>
      <w:tr w14:paraId="253B2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B552">
            <w:pPr>
              <w:widowControl/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吉林畜牧新媒体应急科普宣教推广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吉林省畜牧兽医科学研究院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吉林省畜牧业管理局</w:t>
            </w:r>
          </w:p>
        </w:tc>
      </w:tr>
    </w:tbl>
    <w:p w14:paraId="5B4FA653">
      <w:pPr>
        <w:spacing w:line="200" w:lineRule="exact"/>
        <w:ind w:right="840" w:rightChars="400"/>
        <w:rPr>
          <w:rFonts w:hint="eastAsia"/>
        </w:rPr>
      </w:pPr>
    </w:p>
    <w:tbl>
      <w:tblPr>
        <w:tblStyle w:val="5"/>
        <w:tblpPr w:leftFromText="180" w:rightFromText="180" w:vertAnchor="text" w:horzAnchor="page" w:tblpX="2319" w:tblpY="128"/>
        <w:tblOverlap w:val="never"/>
        <w:tblW w:w="12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39"/>
        <w:gridCol w:w="4690"/>
        <w:gridCol w:w="2626"/>
      </w:tblGrid>
      <w:tr w14:paraId="00CD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6" w:type="dxa"/>
          <w:trHeight w:val="439" w:hRule="atLeast"/>
        </w:trPr>
        <w:tc>
          <w:tcPr>
            <w:tcW w:w="99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B8EE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  <w:t>项目二：科学素质建设特色活动</w:t>
            </w:r>
          </w:p>
        </w:tc>
      </w:tr>
      <w:tr w14:paraId="4887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542B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B995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807B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组织实施单位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3679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推荐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103E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B0F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“提科学素质，建科技强国”道地药材科普活动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吉林农业大学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吉林省教育厅</w:t>
            </w:r>
          </w:p>
        </w:tc>
      </w:tr>
      <w:tr w14:paraId="01A5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622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吉林省知识产权文化推广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吉林省图书馆（吉林省青少年儿童图书馆）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吉林省文化和旅游厅</w:t>
            </w:r>
          </w:p>
        </w:tc>
      </w:tr>
      <w:tr w14:paraId="05CA3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A2A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《吉林好医生》全民公益科普行动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吉林广播电视台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吉林广播电视局</w:t>
            </w:r>
          </w:p>
        </w:tc>
      </w:tr>
      <w:tr w14:paraId="062F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AAC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“食品安全送群众 质检技术展科学”科普宣传活动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吉林省产品质量监督检察院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吉林省市场监督管理厅</w:t>
            </w:r>
          </w:p>
        </w:tc>
      </w:tr>
      <w:tr w14:paraId="6F09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E1BA"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弘扬应化科学家精神宣讲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中国科学院长春应用化学研究所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中国科学院长春分院</w:t>
            </w:r>
          </w:p>
        </w:tc>
      </w:tr>
    </w:tbl>
    <w:p w14:paraId="684F014D">
      <w:pPr>
        <w:spacing w:line="200" w:lineRule="exact"/>
        <w:ind w:right="840" w:rightChars="400"/>
        <w:rPr>
          <w:rFonts w:hint="eastAsia"/>
        </w:rPr>
      </w:pPr>
    </w:p>
    <w:p w14:paraId="5CE2B3BF">
      <w:pPr>
        <w:spacing w:line="200" w:lineRule="exact"/>
        <w:ind w:right="840" w:rightChars="400"/>
        <w:rPr>
          <w:rFonts w:hint="eastAsia"/>
        </w:rPr>
      </w:pPr>
    </w:p>
    <w:tbl>
      <w:tblPr>
        <w:tblStyle w:val="5"/>
        <w:tblW w:w="12525" w:type="dxa"/>
        <w:tblInd w:w="4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45"/>
        <w:gridCol w:w="4785"/>
        <w:gridCol w:w="2595"/>
      </w:tblGrid>
      <w:tr w14:paraId="7511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9BD32">
            <w:pPr>
              <w:widowControl/>
              <w:spacing w:line="520" w:lineRule="exact"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color w:val="000000"/>
                <w:sz w:val="33"/>
                <w:szCs w:val="33"/>
              </w:rPr>
              <w:t>项目三：传统科普资源开发成果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63F77">
            <w:pPr>
              <w:widowControl/>
              <w:spacing w:line="520" w:lineRule="exact"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</w:pPr>
          </w:p>
        </w:tc>
      </w:tr>
      <w:tr w14:paraId="3E9A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BB1D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D9CD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C063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组织实施单位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32B8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</w:tr>
      <w:tr w14:paraId="42DB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8BCA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建筑节能低碳宣传画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吉林省建筑科学设计研究院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吉林省住房和城乡建设厅</w:t>
            </w:r>
          </w:p>
        </w:tc>
      </w:tr>
      <w:tr w14:paraId="1F000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F501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吉林省中医药科学院中医药健康科普系列读本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吉林省中医药科学院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吉林省中医药管理局 </w:t>
            </w:r>
          </w:p>
        </w:tc>
      </w:tr>
      <w:tr w14:paraId="4232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E4CF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昆虫世界的奥秘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吉林科学技术出版社有限责任公司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吉林省科学技术协会</w:t>
            </w:r>
          </w:p>
        </w:tc>
      </w:tr>
      <w:tr w14:paraId="46FE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4F6EF">
            <w:pPr>
              <w:widowControl/>
              <w:spacing w:line="520" w:lineRule="exact"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  <w:t>四、传统科普资源开发成果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4AAEB">
            <w:pPr>
              <w:widowControl/>
              <w:spacing w:line="520" w:lineRule="exact"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bidi="ar"/>
              </w:rPr>
            </w:pPr>
          </w:p>
        </w:tc>
      </w:tr>
      <w:tr w14:paraId="6457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8365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C462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F2B4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组织实施单位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7052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</w:tr>
      <w:tr w14:paraId="50D5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7C2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“吉林梅花鹿”科普微视频开发与推广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吉林工程技术师范学院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吉林省教育厅</w:t>
            </w:r>
          </w:p>
        </w:tc>
      </w:tr>
      <w:tr w14:paraId="22314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2A4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吉林省主要蔬菜栽培技术科普微视频宣传活动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吉林省蔬菜花卉科学研究院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吉林省农业农村厅</w:t>
            </w:r>
          </w:p>
        </w:tc>
      </w:tr>
      <w:tr w14:paraId="2DA0C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5AE0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2024年吉林省科普微视频创作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吉林省科学技术信息研究所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吉林省科学技术厅</w:t>
            </w:r>
          </w:p>
        </w:tc>
      </w:tr>
      <w:tr w14:paraId="30B0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51A0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农业知识科普微视频制作与推广项目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吉林省农业科学院（中国农业科技东北创新中心）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吉林省农业科学院（中国农业科技东北创新中心）</w:t>
            </w:r>
          </w:p>
        </w:tc>
      </w:tr>
      <w:tr w14:paraId="3BDA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03F1">
            <w:pPr>
              <w:widowControl/>
              <w:spacing w:line="52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防震减灾科普宣传能力提升项目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吉林省震灾风险防治中心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吉林省地震局</w:t>
            </w:r>
          </w:p>
        </w:tc>
      </w:tr>
      <w:tr w14:paraId="5616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0700">
            <w:pPr>
              <w:widowControl/>
              <w:spacing w:line="52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网易吉林科普视频制作及推广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吉林省恒跃文化传媒有限责任公司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吉林省科学技术协会</w:t>
            </w:r>
          </w:p>
        </w:tc>
      </w:tr>
      <w:tr w14:paraId="0283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BC2A">
            <w:pPr>
              <w:widowControl/>
              <w:spacing w:line="52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“全国药品安全宣传周”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吉林省药品监督管理局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吉林省药品监督管理局</w:t>
            </w:r>
          </w:p>
        </w:tc>
      </w:tr>
    </w:tbl>
    <w:p w14:paraId="0D6169BE">
      <w:bookmarkStart w:id="0" w:name="_GoBack"/>
      <w:bookmarkEnd w:id="0"/>
    </w:p>
    <w:sectPr>
      <w:pgSz w:w="16838" w:h="11906" w:orient="landscape"/>
      <w:pgMar w:top="1588" w:right="2098" w:bottom="1474" w:left="1984" w:header="851" w:footer="1587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mQ1ODY1NGFkM2Y3Zjc2MzM3MjEyMTVmNDFiNmQifQ=="/>
  </w:docVars>
  <w:rsids>
    <w:rsidRoot w:val="53741E2E"/>
    <w:rsid w:val="17E06A23"/>
    <w:rsid w:val="53741E2E"/>
    <w:rsid w:val="5C3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775</Characters>
  <Lines>0</Lines>
  <Paragraphs>0</Paragraphs>
  <TotalTime>1</TotalTime>
  <ScaleCrop>false</ScaleCrop>
  <LinksUpToDate>false</LinksUpToDate>
  <CharactersWithSpaces>777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2024-10-24T07:27:00Z</dcterms:created>
  <dc:creator>L</dc:creator>
  <cp:lastModifiedBy>WPS_1591409988</cp:lastModifiedBy>
  <dcterms:modified xsi:type="dcterms:W3CDTF">2024-10-25T01:15:31Z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EB893530B9F7411EA36E4A39A29D4133_13</vt:lpwstr>
  </property>
</Properties>
</file>